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2E" w:rsidRDefault="000D7C41" w:rsidP="00A54E2E">
      <w:pPr>
        <w:spacing w:before="60" w:after="60" w:line="360" w:lineRule="auto"/>
        <w:jc w:val="center"/>
        <w:rPr>
          <w:sz w:val="24"/>
          <w:szCs w:val="24"/>
          <w:u w:val="single"/>
          <w:lang w:eastAsia="pt-BR"/>
        </w:rPr>
      </w:pPr>
      <w:r>
        <w:rPr>
          <w:sz w:val="24"/>
          <w:szCs w:val="24"/>
          <w:u w:val="single"/>
          <w:lang w:eastAsia="pt-BR"/>
        </w:rPr>
        <w:t xml:space="preserve">                        </w:t>
      </w:r>
    </w:p>
    <w:p w:rsidR="00A54E2E" w:rsidRDefault="00A54E2E" w:rsidP="00A54E2E">
      <w:pPr>
        <w:spacing w:before="60" w:after="60" w:line="360" w:lineRule="auto"/>
        <w:jc w:val="center"/>
        <w:rPr>
          <w:sz w:val="24"/>
          <w:szCs w:val="24"/>
          <w:u w:val="single"/>
          <w:lang w:eastAsia="pt-BR"/>
        </w:rPr>
      </w:pPr>
    </w:p>
    <w:p w:rsidR="00A54E2E" w:rsidRDefault="00A54E2E" w:rsidP="00A54E2E">
      <w:pPr>
        <w:spacing w:before="60" w:after="60" w:line="360" w:lineRule="auto"/>
        <w:jc w:val="center"/>
        <w:rPr>
          <w:sz w:val="24"/>
          <w:szCs w:val="24"/>
          <w:u w:val="single"/>
          <w:lang w:eastAsia="pt-BR"/>
        </w:rPr>
      </w:pPr>
    </w:p>
    <w:p w:rsidR="00A54E2E" w:rsidRDefault="00A54E2E" w:rsidP="00A54E2E">
      <w:pPr>
        <w:spacing w:before="60" w:after="60" w:line="360" w:lineRule="auto"/>
        <w:jc w:val="center"/>
        <w:rPr>
          <w:sz w:val="24"/>
          <w:szCs w:val="24"/>
          <w:u w:val="single"/>
          <w:lang w:eastAsia="pt-BR"/>
        </w:rPr>
      </w:pPr>
    </w:p>
    <w:p w:rsidR="00A54E2E" w:rsidRDefault="00A54E2E" w:rsidP="00A54E2E">
      <w:pPr>
        <w:spacing w:before="60" w:after="60" w:line="360" w:lineRule="auto"/>
        <w:jc w:val="center"/>
        <w:rPr>
          <w:sz w:val="24"/>
          <w:szCs w:val="24"/>
          <w:u w:val="single"/>
          <w:lang w:eastAsia="pt-BR"/>
        </w:rPr>
      </w:pPr>
    </w:p>
    <w:p w:rsidR="00A54E2E" w:rsidRDefault="00A54E2E" w:rsidP="00A54E2E">
      <w:pPr>
        <w:spacing w:before="60" w:after="60" w:line="360" w:lineRule="auto"/>
        <w:jc w:val="center"/>
        <w:rPr>
          <w:sz w:val="24"/>
          <w:szCs w:val="24"/>
          <w:u w:val="single"/>
          <w:lang w:eastAsia="pt-BR"/>
        </w:rPr>
      </w:pPr>
    </w:p>
    <w:p w:rsidR="00A54E2E" w:rsidRDefault="00A54E2E" w:rsidP="00A54E2E">
      <w:pPr>
        <w:spacing w:before="60" w:after="60" w:line="360" w:lineRule="auto"/>
        <w:jc w:val="center"/>
        <w:rPr>
          <w:sz w:val="24"/>
          <w:szCs w:val="24"/>
          <w:u w:val="single"/>
          <w:lang w:eastAsia="pt-BR"/>
        </w:rPr>
      </w:pPr>
    </w:p>
    <w:p w:rsidR="00A54E2E" w:rsidRPr="00E15E9E" w:rsidRDefault="00A54E2E" w:rsidP="00A54E2E">
      <w:pPr>
        <w:spacing w:before="60" w:after="60" w:line="360" w:lineRule="auto"/>
        <w:jc w:val="center"/>
        <w:rPr>
          <w:b/>
          <w:sz w:val="24"/>
          <w:szCs w:val="24"/>
          <w:u w:val="single"/>
        </w:rPr>
      </w:pPr>
      <w:r w:rsidRPr="00E15E9E">
        <w:rPr>
          <w:b/>
          <w:sz w:val="24"/>
          <w:szCs w:val="24"/>
          <w:u w:val="single"/>
        </w:rPr>
        <w:t>DECLARAÇÃO DE FISCALIZAÇÃO DE SERVIÇOS</w:t>
      </w:r>
      <w:r>
        <w:rPr>
          <w:b/>
          <w:sz w:val="24"/>
          <w:szCs w:val="24"/>
          <w:u w:val="single"/>
        </w:rPr>
        <w:t xml:space="preserve"> CONTRATADOS</w:t>
      </w:r>
    </w:p>
    <w:p w:rsidR="00A54E2E" w:rsidRDefault="00A54E2E" w:rsidP="00A54E2E">
      <w:pPr>
        <w:spacing w:before="60" w:after="60" w:line="360" w:lineRule="auto"/>
        <w:jc w:val="both"/>
        <w:rPr>
          <w:sz w:val="24"/>
          <w:szCs w:val="24"/>
        </w:rPr>
      </w:pPr>
    </w:p>
    <w:p w:rsidR="00A54E2E" w:rsidRDefault="00A54E2E" w:rsidP="00A54E2E">
      <w:pPr>
        <w:tabs>
          <w:tab w:val="left" w:pos="1560"/>
        </w:tabs>
        <w:ind w:firstLine="708"/>
        <w:jc w:val="both"/>
        <w:rPr>
          <w:sz w:val="24"/>
          <w:szCs w:val="24"/>
        </w:rPr>
      </w:pPr>
    </w:p>
    <w:p w:rsidR="00A54E2E" w:rsidRDefault="00A54E2E" w:rsidP="00A54E2E">
      <w:pPr>
        <w:tabs>
          <w:tab w:val="left" w:pos="1560"/>
        </w:tabs>
        <w:ind w:firstLine="708"/>
        <w:jc w:val="both"/>
        <w:rPr>
          <w:sz w:val="24"/>
          <w:szCs w:val="24"/>
        </w:rPr>
      </w:pP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both"/>
        <w:rPr>
          <w:sz w:val="24"/>
          <w:szCs w:val="24"/>
        </w:rPr>
      </w:pP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Certifico, sob pena do disposto no art. 1º, § 5º, do </w:t>
      </w:r>
      <w:r w:rsidRPr="00611021">
        <w:rPr>
          <w:sz w:val="24"/>
          <w:szCs w:val="24"/>
        </w:rPr>
        <w:t>Decreto Estadual 37.334/2016</w:t>
      </w:r>
      <w:r>
        <w:rPr>
          <w:sz w:val="24"/>
          <w:szCs w:val="24"/>
        </w:rPr>
        <w:t>, que a documentação apresentada pela empresa __________________________________________, referente à nota fiscal nº ___________, corresponde ao serviço</w:t>
      </w:r>
      <w:r w:rsidRPr="00F244CB">
        <w:rPr>
          <w:b/>
          <w:i/>
          <w:sz w:val="24"/>
          <w:szCs w:val="24"/>
        </w:rPr>
        <w:t>,</w:t>
      </w:r>
      <w:r>
        <w:rPr>
          <w:sz w:val="24"/>
          <w:szCs w:val="24"/>
        </w:rPr>
        <w:t xml:space="preserve"> efetivamente prestado </w:t>
      </w:r>
      <w:r w:rsidRPr="00576553">
        <w:rPr>
          <w:sz w:val="24"/>
          <w:szCs w:val="24"/>
        </w:rPr>
        <w:t>sem qua</w:t>
      </w:r>
      <w:r>
        <w:rPr>
          <w:sz w:val="24"/>
          <w:szCs w:val="24"/>
        </w:rPr>
        <w:t>lquer falha, vício ou defeito</w:t>
      </w:r>
      <w:r w:rsidRPr="00576553">
        <w:rPr>
          <w:sz w:val="24"/>
          <w:szCs w:val="24"/>
        </w:rPr>
        <w:t>,</w:t>
      </w:r>
      <w:r>
        <w:rPr>
          <w:sz w:val="24"/>
          <w:szCs w:val="24"/>
        </w:rPr>
        <w:t xml:space="preserve"> estando em conformidade com as diretrizes dispostas no Decreto Estadual n° 37.334/2016.</w:t>
      </w: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both"/>
        <w:rPr>
          <w:sz w:val="24"/>
          <w:szCs w:val="24"/>
        </w:rPr>
      </w:pP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both"/>
        <w:rPr>
          <w:sz w:val="24"/>
          <w:szCs w:val="24"/>
        </w:rPr>
      </w:pP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center"/>
        <w:rPr>
          <w:sz w:val="24"/>
          <w:szCs w:val="24"/>
        </w:rPr>
      </w:pP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Manaus, _____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</w:t>
      </w:r>
      <w:r w:rsidR="00306BDD">
        <w:rPr>
          <w:sz w:val="24"/>
          <w:szCs w:val="24"/>
        </w:rPr>
        <w:t>21</w:t>
      </w:r>
      <w:bookmarkStart w:id="0" w:name="_GoBack"/>
      <w:bookmarkEnd w:id="0"/>
      <w:r w:rsidR="005D72E2">
        <w:rPr>
          <w:sz w:val="24"/>
          <w:szCs w:val="24"/>
        </w:rPr>
        <w:t>.</w:t>
      </w: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center"/>
        <w:rPr>
          <w:sz w:val="24"/>
          <w:szCs w:val="24"/>
        </w:rPr>
      </w:pP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center"/>
        <w:rPr>
          <w:sz w:val="24"/>
          <w:szCs w:val="24"/>
        </w:rPr>
      </w:pP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center"/>
        <w:rPr>
          <w:sz w:val="24"/>
          <w:szCs w:val="24"/>
        </w:rPr>
      </w:pP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center"/>
        <w:rPr>
          <w:sz w:val="24"/>
          <w:szCs w:val="24"/>
        </w:rPr>
      </w:pP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A54E2E" w:rsidRDefault="00A54E2E" w:rsidP="00A54E2E">
      <w:pPr>
        <w:tabs>
          <w:tab w:val="left" w:pos="1560"/>
        </w:tabs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Assinatura do Fiscal</w:t>
      </w:r>
    </w:p>
    <w:p w:rsidR="00A54E2E" w:rsidRPr="00FD2AF9" w:rsidRDefault="00A54E2E" w:rsidP="00A54E2E">
      <w:pPr>
        <w:tabs>
          <w:tab w:val="left" w:pos="1560"/>
        </w:tabs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(Colocar Carimbo)</w:t>
      </w:r>
    </w:p>
    <w:p w:rsidR="00A54E2E" w:rsidRDefault="00A54E2E" w:rsidP="00714D56">
      <w:pPr>
        <w:pStyle w:val="NormalWeb"/>
        <w:shd w:val="clear" w:color="auto" w:fill="FFFFFF" w:themeFill="background1"/>
        <w:rPr>
          <w:u w:val="single"/>
        </w:rPr>
      </w:pPr>
    </w:p>
    <w:p w:rsidR="31031B88" w:rsidRDefault="31031B88" w:rsidP="31031B88">
      <w:pPr>
        <w:pStyle w:val="NormalWeb"/>
        <w:shd w:val="clear" w:color="auto" w:fill="FFFFFF" w:themeFill="background1"/>
        <w:ind w:left="708"/>
        <w:jc w:val="center"/>
        <w:rPr>
          <w:u w:val="single"/>
        </w:rPr>
      </w:pPr>
    </w:p>
    <w:sectPr w:rsidR="31031B88" w:rsidSect="00CC4D58">
      <w:headerReference w:type="default" r:id="rId7"/>
      <w:footerReference w:type="default" r:id="rId8"/>
      <w:pgSz w:w="11906" w:h="16838" w:code="9"/>
      <w:pgMar w:top="1418" w:right="849" w:bottom="1418" w:left="993" w:header="567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E21" w:rsidRDefault="00032E21" w:rsidP="00A811CC">
      <w:r>
        <w:separator/>
      </w:r>
    </w:p>
  </w:endnote>
  <w:endnote w:type="continuationSeparator" w:id="0">
    <w:p w:rsidR="00032E21" w:rsidRDefault="00032E21" w:rsidP="00A8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Egyp Thin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Geomanist">
    <w:altName w:val="Corbe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CC" w:rsidRPr="00A811CC" w:rsidRDefault="00032E21" w:rsidP="00854135">
    <w:pPr>
      <w:pStyle w:val="Rodap"/>
      <w:rPr>
        <w:rFonts w:ascii="Guardian Egyp Thin" w:hAnsi="Guardian Egyp Thin"/>
      </w:rPr>
    </w:pPr>
    <w:r>
      <w:rPr>
        <w:noProof/>
        <w:highlight w:val="yellow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2052" type="#_x0000_t202" style="position:absolute;margin-left:-38.3pt;margin-top:10.05pt;width:195.75pt;height:67.5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4ogQIAAGgFAAAOAAAAZHJzL2Uyb0RvYy54bWysVE1vEzEQvSPxHyzf6SYhKSHqpgqpgpCq&#10;tiJFPTteu7GwPcZ2sht+PWPvbhIKlyIuu+OZ5/G8+bq6bowme+GDAlvS4cWAEmE5VMo+l/Tb4+rd&#10;lJIQma2YBitKehCBXs/fvrmq3UyMYAu6Ep6gExtmtSvpNkY3K4rAt8KwcAFOWDRK8IZFPPrnovKs&#10;Ru9GF6PB4LKowVfOAxchoPamNdJ59i+l4PFeyiAi0SXF2GL++vzdpG8xv2KzZ8/cVvEuDPYPURim&#10;LD56dHXDIiM7r/5wZRT3EEDGCw6mACkVF5kDshkOXrBZb5kTmQsmJ7hjmsL/c8vv9g+eqKqkY0os&#10;M1iiJVMNI5UgUTQRyDjlqHZhhtC1Q3BsPkGDte71AZWJeiO9SX8kRdCO2T4cM4yeCEflaDy9HIwm&#10;lHC0TScfRpNcguJ02/kQPwswJAkl9VjBnFi2vw0RI0FoD0mPWVgprXMVtSV1SS/fo8vfLHhD26QR&#10;uR86N4lRG3mW4kGLhNH2q5CYj0wgKXIniqX2ZM+whxjnwsbMPftFdEJJDOI1Fzv8KarXXG559C+D&#10;jcfLRlnwmf2LsKvvfciyxWMiz3gnMTabpqv0BqoDFtpDOy7B8ZXCatyyEB+Yx/nA2uLMx3v8SA2Y&#10;degkSrbgf/5Nn/DYtmilpMZ5K2n4sWNeUKK/WGzoj8PxOA1oPoyxM/Dgzy2bc4vdmSVgOYa4XRzP&#10;YsJH3YvSg3nC1bBIr6KJWY5vlzT24jK2WwBXCxeLRQbhSDoWb+3a8eQ6VSf12mPzxLzrGjINxR30&#10;k8lmL/qyxaabFha7CFLlpk0JbrPaJR7HOfdyt3rSvjg/Z9RpQc5/AQAA//8DAFBLAwQUAAYACAAA&#10;ACEAY5+YceIAAAAKAQAADwAAAGRycy9kb3ducmV2LnhtbEyPTU+DQBRF9yb+h8kzcdcOoGCLDE1D&#10;0pgYu2jtpruBeQXifCAzbdFf73Oly5d7cu95xWoyml1w9L2zAuJ5BAxt41RvWwGH981sAcwHaZXU&#10;zqKAL/SwKm9vCpkrd7U7vOxDy6jE+lwK6EIYcs5906GRfu4GtJSd3GhkoHNsuRrllcqN5kkUZdzI&#10;3tJCJwesOmw+9mcj4LXabOWuTsziW1cvb6f18Hk4pkLc303rZ2ABp/AHw68+qUNJTrU7W+WZFjB7&#10;yjJCBSRRDIyAh/hxCawmMk1j4GXB/79Q/gAAAP//AwBQSwECLQAUAAYACAAAACEAtoM4kv4AAADh&#10;AQAAEwAAAAAAAAAAAAAAAAAAAAAAW0NvbnRlbnRfVHlwZXNdLnhtbFBLAQItABQABgAIAAAAIQA4&#10;/SH/1gAAAJQBAAALAAAAAAAAAAAAAAAAAC8BAABfcmVscy8ucmVsc1BLAQItABQABgAIAAAAIQCJ&#10;UL4ogQIAAGgFAAAOAAAAAAAAAAAAAAAAAC4CAABkcnMvZTJvRG9jLnhtbFBLAQItABQABgAIAAAA&#10;IQBjn5hx4gAAAAoBAAAPAAAAAAAAAAAAAAAAANsEAABkcnMvZG93bnJldi54bWxQSwUGAAAAAAQA&#10;BADzAAAA6gUAAAAA&#10;" filled="f" stroked="f" strokeweight=".5pt">
          <v:textbox>
            <w:txbxContent>
              <w:p w:rsidR="00CD4B61" w:rsidRPr="00CD4B61" w:rsidRDefault="00CD4B61" w:rsidP="00CD4B61">
                <w:pPr>
                  <w:rPr>
                    <w:rFonts w:ascii="Geomanist" w:hAnsi="Geomanist"/>
                    <w:b/>
                    <w:color w:val="1B325D"/>
                    <w:sz w:val="16"/>
                  </w:rPr>
                </w:pPr>
                <w:r w:rsidRPr="00CD4B61">
                  <w:rPr>
                    <w:rFonts w:ascii="Geomanist" w:hAnsi="Geomanist"/>
                    <w:b/>
                    <w:color w:val="1B325D"/>
                    <w:sz w:val="16"/>
                  </w:rPr>
                  <w:t>Fundação Centro de Controle de Oncologia</w:t>
                </w:r>
                <w:r>
                  <w:rPr>
                    <w:rFonts w:ascii="Geomanist" w:hAnsi="Geomanist"/>
                    <w:b/>
                    <w:color w:val="1B325D"/>
                    <w:sz w:val="16"/>
                  </w:rPr>
                  <w:br/>
                </w:r>
                <w:r w:rsidRPr="00CD4B61">
                  <w:rPr>
                    <w:rFonts w:ascii="Geomanist" w:hAnsi="Geomanist"/>
                    <w:b/>
                    <w:color w:val="1B325D"/>
                    <w:sz w:val="16"/>
                  </w:rPr>
                  <w:t>do Estado do Amazonas – FCECON</w:t>
                </w:r>
              </w:p>
              <w:p w:rsidR="00CD4B61" w:rsidRPr="00CD4B61" w:rsidRDefault="00CD4B61" w:rsidP="00CD4B61">
                <w:pPr>
                  <w:rPr>
                    <w:rFonts w:ascii="Geomanist" w:hAnsi="Geomanist"/>
                    <w:color w:val="1B325D"/>
                    <w:sz w:val="14"/>
                    <w:szCs w:val="14"/>
                  </w:rPr>
                </w:pPr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 xml:space="preserve">Rua Francisco </w:t>
                </w:r>
                <w:proofErr w:type="spellStart"/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>Orellana</w:t>
                </w:r>
                <w:proofErr w:type="spellEnd"/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 xml:space="preserve"> nº 215 – Planalto </w:t>
                </w:r>
              </w:p>
              <w:p w:rsidR="00CD4B61" w:rsidRPr="00CD4B61" w:rsidRDefault="00CD4B61" w:rsidP="00CD4B61">
                <w:pPr>
                  <w:rPr>
                    <w:rFonts w:ascii="Geomanist" w:hAnsi="Geomanist"/>
                    <w:color w:val="1B325D"/>
                    <w:sz w:val="14"/>
                    <w:szCs w:val="14"/>
                  </w:rPr>
                </w:pPr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 xml:space="preserve">Fone (92) 3655-4600 – Fax (92) 3655-4762 </w:t>
                </w:r>
              </w:p>
              <w:p w:rsidR="00CD4B61" w:rsidRPr="00CD4B61" w:rsidRDefault="00CD4B61" w:rsidP="00CD4B61">
                <w:pPr>
                  <w:rPr>
                    <w:rFonts w:ascii="Geomanist" w:hAnsi="Geomanist"/>
                    <w:color w:val="1B325D"/>
                    <w:sz w:val="14"/>
                    <w:szCs w:val="14"/>
                  </w:rPr>
                </w:pPr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 xml:space="preserve">Manaus – </w:t>
                </w:r>
                <w:proofErr w:type="spellStart"/>
                <w:proofErr w:type="gramStart"/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>Am</w:t>
                </w:r>
                <w:proofErr w:type="spellEnd"/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 xml:space="preserve">  CEP</w:t>
                </w:r>
                <w:proofErr w:type="gramEnd"/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>:69040-010</w:t>
                </w:r>
              </w:p>
              <w:p w:rsidR="00A811CC" w:rsidRPr="00CD4B61" w:rsidRDefault="00CD4B61" w:rsidP="00CD4B61">
                <w:pPr>
                  <w:rPr>
                    <w:rFonts w:ascii="Geomanist" w:hAnsi="Geomanist"/>
                    <w:sz w:val="14"/>
                    <w:szCs w:val="14"/>
                  </w:rPr>
                </w:pPr>
                <w:r w:rsidRPr="00CD4B61">
                  <w:rPr>
                    <w:rFonts w:ascii="Geomanist" w:hAnsi="Geomanist"/>
                    <w:color w:val="1B325D"/>
                    <w:sz w:val="14"/>
                    <w:szCs w:val="14"/>
                  </w:rPr>
                  <w:t>www.fcecon.am.gov.br</w:t>
                </w:r>
              </w:p>
            </w:txbxContent>
          </v:textbox>
          <w10:wrap anchorx="margin"/>
        </v:shape>
      </w:pict>
    </w:r>
    <w:r>
      <w:rPr>
        <w:noProof/>
        <w:highlight w:val="yellow"/>
        <w:lang w:eastAsia="pt-BR"/>
      </w:rPr>
      <w:pict>
        <v:shape id="Caixa de texto 2" o:spid="_x0000_s2051" type="#_x0000_t202" style="position:absolute;margin-left:155.7pt;margin-top:7.7pt;width:113.25pt;height:23.25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L3ggIAAG8FAAAOAAAAZHJzL2Uyb0RvYy54bWysVEtvGyEQvlfqf0Dcm7U3dh5W1pHrKFWl&#10;KInqVDljFmJUYChg77q/vgO761hpL6l62R2Ybz7mfXXdGk12wgcFtqLjkxElwnKolX2p6Pen208X&#10;lITIbM00WFHRvQj0ev7xw1XjZqKEDehaeIIkNswaV9FNjG5WFIFvhGHhBJywqJTgDYt49C9F7VmD&#10;7EYX5Wh0VjTga+eBixDw9qZT0nnml1Lw+CBlEJHoiqJvMX99/q7Tt5hfsdmLZ26jeO8G+wcvDFMW&#10;Hz1Q3bDIyNarP6iM4h4CyHjCwRQgpeIix4DRjEdvolltmBM5FkxOcIc0hf9Hy+93j56ouqIlJZYZ&#10;LNGSqZaRWpAo2gikTDlqXJghdOUQHNvP0GKth/uAlyn0VnqT/hgUQT1me3/IMDIRnowmpxfl+ZQS&#10;jrrycppkpC9erZ0P8YsAQ5JQUY8VzIllu7sQO+gASY9ZuFVa5ypqS5qKnp1OR9ngoEFybRNW5H7o&#10;aVJEnedZinstEkbbb0JiPnIA6SJ3olhqT3YMe4hxLmzMsWdeRCeURCfeY9jjX716j3EXx/Ay2Hgw&#10;NsqCz9G/cbv+MbgsOzzm/CjuJMZ23eZGOBR2DfUe6+2hm5rg+K3CotyxEB+ZxzHBEuPoxwf8SA2Y&#10;fOglSjbgf/3tPuGxe1FLSYNjV9Hwc8u8oER/tdjXl+PJJM1pPkym5yUe/LFmfayxW7MErMoYl4zj&#10;WUz4qAdRejDPuCEW6VVUMcvx7YrGQVzGbhnghuFiscggnEzH4p1dOZ6oU5FSyz21z8y7vi/TbNzD&#10;MKBs9qY9O2yytLDYRpAq927Kc5fVPv841bn7+w2U1sbxOaNe9+T8NwAAAP//AwBQSwMEFAAGAAgA&#10;AAAhAKffOonhAAAACQEAAA8AAABkcnMvZG93bnJldi54bWxMj8FOwkAQhu8mvsNmTLzJtmARareE&#10;NCEmRg8gF2/b7tA2dmdrd4HK0zuc9DSZ/F/++SZbjbYTJxx860hBPIlAIFXOtFQr2H9sHhYgfNBk&#10;dOcIFfygh1V+e5Pp1LgzbfG0C7XgEvKpVtCE0KdS+qpBq/3E9UicHdxgdeB1qKUZ9JnLbSenUTSX&#10;VrfEFxrdY9Fg9bU7WgWvxeZdb8upXVy64uXtsO6/95+JUvd34/oZRMAx/MFw1Wd1yNmpdEcyXnQK&#10;ZnH8yCgHCU8GktnTEkSpYB4vQeaZ/P9B/gsAAP//AwBQSwECLQAUAAYACAAAACEAtoM4kv4AAADh&#10;AQAAEwAAAAAAAAAAAAAAAAAAAAAAW0NvbnRlbnRfVHlwZXNdLnhtbFBLAQItABQABgAIAAAAIQA4&#10;/SH/1gAAAJQBAAALAAAAAAAAAAAAAAAAAC8BAABfcmVscy8ucmVsc1BLAQItABQABgAIAAAAIQDf&#10;ySL3ggIAAG8FAAAOAAAAAAAAAAAAAAAAAC4CAABkcnMvZTJvRG9jLnhtbFBLAQItABQABgAIAAAA&#10;IQCn3zqJ4QAAAAkBAAAPAAAAAAAAAAAAAAAAANwEAABkcnMvZG93bnJldi54bWxQSwUGAAAAAAQA&#10;BADzAAAA6gUAAAAA&#10;" filled="f" stroked="f" strokeweight=".5pt">
          <v:textbox>
            <w:txbxContent>
              <w:p w:rsidR="00400EA6" w:rsidRPr="00400EA6" w:rsidRDefault="00400EA6" w:rsidP="00400EA6">
                <w:pPr>
                  <w:pStyle w:val="Rodap"/>
                  <w:rPr>
                    <w:rFonts w:ascii="Geomanist" w:hAnsi="Geomanist"/>
                    <w:color w:val="1B325D"/>
                    <w:sz w:val="28"/>
                    <w:szCs w:val="28"/>
                  </w:rPr>
                </w:pPr>
                <w:r w:rsidRPr="00400EA6">
                  <w:rPr>
                    <w:rFonts w:ascii="Geomanist" w:hAnsi="Geomanist"/>
                    <w:color w:val="1B325D"/>
                    <w:sz w:val="28"/>
                    <w:szCs w:val="28"/>
                  </w:rPr>
                  <w:t>Secretaria de</w:t>
                </w:r>
              </w:p>
            </w:txbxContent>
          </v:textbox>
          <w10:wrap anchorx="margin"/>
        </v:shape>
      </w:pict>
    </w:r>
    <w:r>
      <w:rPr>
        <w:noProof/>
        <w:highlight w:val="yellow"/>
        <w:lang w:eastAsia="pt-BR"/>
      </w:rPr>
      <w:pict>
        <v:shape id="_x0000_s2050" type="#_x0000_t202" style="position:absolute;margin-left:155.7pt;margin-top:21.15pt;width:113.25pt;height:33.75pt;z-index:2516695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bIgwIAAG8FAAAOAAAAZHJzL2Uyb0RvYy54bWysVN9P2zAQfp+0/8Hy+0gbWugqUtQVMU1C&#10;gAYTz65jU2u2z7PdJt1fz9lJSsX2wrSX5Oz77vP9vrhsjSY74YMCW9HxyYgSYTnUyj5X9Mfj9acZ&#10;JSEyWzMNVlR0LwK9XHz8cNG4uShhA7oWniCJDfPGVXQTo5sXReAbYVg4AScsKiV4wyIe/XNRe9Yg&#10;u9FFORqdFQ342nngIgS8veqUdJH5pRQ83kkZRCS6ouhbzF+fv+v0LRYXbP7smdso3rvB/sELw5TF&#10;Rw9UVywysvXqDyqjuIcAMp5wMAVIqbjIMWA049GbaB42zIkcCyYnuEOawv+j5be7e09UXdFTSiwz&#10;WKIVUy0jtSBRtBFImXLUuDBH6INDcGy/QIu1Hu4DXqbQW+lN+mNQBPWY7f0hw8hEeDKanM7K8ykl&#10;HHWTcnZWThNN8WrtfIhfBRiShIp6rGBOLNvdhNhBB0h6zMK10jpXUVvSVPTsdDrKBgcNkmubsCL3&#10;Q0+TIuo8z1Lca5Ew2n4XEvORA0gXuRPFSnuyY9hDjHNhY4498yI6oSQ68R7DHv/q1XuMuziGl8HG&#10;g7FRFnyO/o3b9c/BZdnhMedHcScxtus2N8Kh4Guo91hvD93UBMevFRblhoV4zzyOCZYYRz/e4Udq&#10;wORDL1GyAf/7b/cJj92LWkoaHLuKhl9b5gUl+pvFvv48nkzSnObDZHpe4sEfa9bHGrs1K8CqjHHJ&#10;OJ7FhI96EKUH84QbYpleRRWzHN+uaBzEVeyWAW4YLpbLDMLJdCze2AfHE3UqUmq5x/aJedf3ZZqN&#10;WxgGlM3ftGeHTZYWltsIUuXeTXnustrnH6c6d3+/gdLaOD5n1OueXLwAAAD//wMAUEsDBBQABgAI&#10;AAAAIQDy6XAu4gAAAAoBAAAPAAAAZHJzL2Rvd25yZXYueG1sTI/LTsMwEEX3SPyDNUjsqPNoIU3j&#10;VFWkCgnBoqUbdpPYTaLa4xC7beDrMStYju7RvWeK9WQ0u6jR9ZYExLMImKLGyp5aAYf37UMGzHkk&#10;idqSEvClHKzL25sCc2mvtFOXvW9ZKCGXo4DO+yHn3DWdMuhmdlAUsqMdDfpwji2XI15DudE8iaJH&#10;brCnsNDhoKpONaf92Qh4qbZvuKsTk33r6vn1uBk+Dx8LIe7vps0KmFeT/4PhVz+oQxmcansm6ZgW&#10;kMbxPKAC5kkKLACL9GkJrA5ktMyAlwX//0L5AwAA//8DAFBLAQItABQABgAIAAAAIQC2gziS/gAA&#10;AOEBAAATAAAAAAAAAAAAAAAAAAAAAABbQ29udGVudF9UeXBlc10ueG1sUEsBAi0AFAAGAAgAAAAh&#10;ADj9If/WAAAAlAEAAAsAAAAAAAAAAAAAAAAALwEAAF9yZWxzLy5yZWxzUEsBAi0AFAAGAAgAAAAh&#10;AHp0FsiDAgAAbwUAAA4AAAAAAAAAAAAAAAAALgIAAGRycy9lMm9Eb2MueG1sUEsBAi0AFAAGAAgA&#10;AAAhAPLpcC7iAAAACgEAAA8AAAAAAAAAAAAAAAAA3QQAAGRycy9kb3ducmV2LnhtbFBLBQYAAAAA&#10;BAAEAPMAAADsBQAAAAA=&#10;" filled="f" stroked="f" strokeweight=".5pt">
          <v:textbox>
            <w:txbxContent>
              <w:p w:rsidR="005401BF" w:rsidRPr="005401BF" w:rsidRDefault="005401BF" w:rsidP="005401BF">
                <w:pPr>
                  <w:pStyle w:val="Rodap"/>
                  <w:rPr>
                    <w:rFonts w:ascii="Geomanist" w:hAnsi="Geomanist"/>
                    <w:b/>
                    <w:color w:val="1B325D"/>
                    <w:sz w:val="50"/>
                    <w:szCs w:val="50"/>
                  </w:rPr>
                </w:pPr>
                <w:r w:rsidRPr="005401BF">
                  <w:rPr>
                    <w:rFonts w:ascii="Geomanist" w:hAnsi="Geomanist"/>
                    <w:b/>
                    <w:color w:val="1B325D"/>
                    <w:sz w:val="50"/>
                    <w:szCs w:val="50"/>
                  </w:rPr>
                  <w:t>Saúde</w:t>
                </w:r>
              </w:p>
            </w:txbxContent>
          </v:textbox>
          <w10:wrap anchorx="margin"/>
        </v:shape>
      </w:pict>
    </w:r>
    <w:r w:rsidR="00400EA6">
      <w:rPr>
        <w:noProof/>
        <w:lang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0" t="0" r="0" b="0"/>
          <wp:wrapNone/>
          <wp:docPr id="1970323553" name="Imagem 1970323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highlight w:val="yellow"/>
        <w:lang w:eastAsia="pt-BR"/>
      </w:rPr>
      <w:pict>
        <v:rect id="Retângulo 8" o:spid="_x0000_s2049" style="position:absolute;margin-left:-85.65pt;margin-top:105.75pt;width:595pt;height:28.3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agzdgIAADoFAAAOAAAAZHJzL2Uyb0RvYy54bWysVMFu2zAMvQ/YPwi6r3ayJO2COkWQosOA&#10;oi3aDj2rshQbkEWNUuJkn7Nf2Y+Nkh03aIsdhuWgSCb5SD496vxi1xi2VehrsAUfneScKSuhrO26&#10;4N8frz6dceaDsKUwYFXB98rzi8XHD+etm6sxVGBKhYxArJ+3ruBVCG6eZV5WqhH+BJyyZNSAjQh0&#10;xHVWomgJvTHZOM9nWQtYOgSpvKevl52RLxK+1kqGW629CswUnGoLacW0Psc1W5yL+RqFq2rZlyH+&#10;oYpG1JaSDlCXIgi2wfoNVFNLBA86nEhoMtC6lir1QN2M8lfdPFTCqdQLkePdQJP/f7DyZnuHrC4L&#10;ThdlRUNXdK/C7192vTHAziI/rfNzcntwd9ifPG1jszuNTfynNtgucbofOFW7wCR9PJ1OZ7N8xJkk&#10;2+dZTr8Imr1EO/Thq4KGxU3Bke4sUSm21z50rgcXiovVdPnTLuyNiiUYe6809UEZxyk6KUitDLKt&#10;oLsXUiobRp2pEqXqPk+P6hkiUnUJMCLr2pgBuweI6nyL3dXa+8dQlQQ4BOd/K6wLHiJSZrBhCG5q&#10;C/gegKGu+syd/4GkjprI0jOUe7plhE7+3smrmri+Fj7cCSS902TQDIdbWrSBtuDQ7zirAH++9z36&#10;kwzJyllL81Nw/2MjUHFmvlkS6JfRZBIHLh0m09MxHfDY8nxssZtmBXRNpBOqLm2jfzCHrUZonmjU&#10;lzErmYSVlLvgMuDhsArdXNNjIdVymdxoyJwI1/bByQgeWY1aetw9CXS94AJJ9QYOsybmr3TX+cZI&#10;C8tNAF0nUb7w2vNNA5qE0z8m8QU4Pievlydv8QcAAP//AwBQSwMEFAAGAAgAAAAhAAi6It7gAAAA&#10;DQEAAA8AAABkcnMvZG93bnJldi54bWxMj0FOwzAQRfdI3MEaJHat4wCNlcapEBJCYoNoOYAbT5OA&#10;PY5ipwmcHncFy5l5+vN+tVucZWccQ+9JgVhnwJAab3pqFXwcnlcSWIiajLaeUME3BtjV11eVLo2f&#10;6R3P+9iyFEKh1Aq6GIeS89B06HRY+wEp3U5+dDqmcWy5GfWcwp3leZZtuNM9pQ+dHvCpw+ZrPzkF&#10;XrzF18N8PxHO44vsPxv7U0ilbm+Wxy2wiEv8g+Gin9ShTk5HP5EJzCpYiULcJVZBLsQDsAuSCVkA&#10;O6bVRubA64r/b1H/AgAA//8DAFBLAQItABQABgAIAAAAIQC2gziS/gAAAOEBAAATAAAAAAAAAAAA&#10;AAAAAAAAAABbQ29udGVudF9UeXBlc10ueG1sUEsBAi0AFAAGAAgAAAAhADj9If/WAAAAlAEAAAsA&#10;AAAAAAAAAAAAAAAALwEAAF9yZWxzLy5yZWxzUEsBAi0AFAAGAAgAAAAhAGThqDN2AgAAOgUAAA4A&#10;AAAAAAAAAAAAAAAALgIAAGRycy9lMm9Eb2MueG1sUEsBAi0AFAAGAAgAAAAhAAi6It7gAAAADQEA&#10;AA8AAAAAAAAAAAAAAAAA0AQAAGRycy9kb3ducmV2LnhtbFBLBQYAAAAABAAEAPMAAADdBQAAAAA=&#10;" fillcolor="#4f81bd [3204]" strokecolor="#243f60 [1604]" strokeweight="2pt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E21" w:rsidRDefault="00032E21" w:rsidP="00A811CC">
      <w:r>
        <w:separator/>
      </w:r>
    </w:p>
  </w:footnote>
  <w:footnote w:type="continuationSeparator" w:id="0">
    <w:p w:rsidR="00032E21" w:rsidRDefault="00032E21" w:rsidP="00A8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623EE473" w:rsidRDefault="623EE473" w:rsidP="623EE47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931795" cy="1049020"/>
          <wp:effectExtent l="0" t="0" r="1905" b="0"/>
          <wp:docPr id="1970323552" name="Imagem 1970323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1795" cy="104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11CC"/>
    <w:rsid w:val="00032E21"/>
    <w:rsid w:val="00033734"/>
    <w:rsid w:val="00063C44"/>
    <w:rsid w:val="00074EFE"/>
    <w:rsid w:val="00091F2C"/>
    <w:rsid w:val="000D7C41"/>
    <w:rsid w:val="000E2302"/>
    <w:rsid w:val="00117F50"/>
    <w:rsid w:val="001369D2"/>
    <w:rsid w:val="001C3DF6"/>
    <w:rsid w:val="00203524"/>
    <w:rsid w:val="002057A3"/>
    <w:rsid w:val="0021126E"/>
    <w:rsid w:val="00215EEF"/>
    <w:rsid w:val="00237A21"/>
    <w:rsid w:val="0028770C"/>
    <w:rsid w:val="002C4ED4"/>
    <w:rsid w:val="00306BDD"/>
    <w:rsid w:val="00362169"/>
    <w:rsid w:val="0036755D"/>
    <w:rsid w:val="003D5341"/>
    <w:rsid w:val="00400EA6"/>
    <w:rsid w:val="00415502"/>
    <w:rsid w:val="004966F0"/>
    <w:rsid w:val="004F65B2"/>
    <w:rsid w:val="00506765"/>
    <w:rsid w:val="005401BF"/>
    <w:rsid w:val="0056793E"/>
    <w:rsid w:val="005777A7"/>
    <w:rsid w:val="005832B4"/>
    <w:rsid w:val="005D72E2"/>
    <w:rsid w:val="0060020E"/>
    <w:rsid w:val="006626BD"/>
    <w:rsid w:val="00665DE9"/>
    <w:rsid w:val="0066721E"/>
    <w:rsid w:val="00671083"/>
    <w:rsid w:val="00694C32"/>
    <w:rsid w:val="006B6A19"/>
    <w:rsid w:val="006C2732"/>
    <w:rsid w:val="00711F18"/>
    <w:rsid w:val="00714D56"/>
    <w:rsid w:val="0075746D"/>
    <w:rsid w:val="007D7370"/>
    <w:rsid w:val="00806528"/>
    <w:rsid w:val="00841DE8"/>
    <w:rsid w:val="00850C6B"/>
    <w:rsid w:val="00854135"/>
    <w:rsid w:val="00856504"/>
    <w:rsid w:val="00895CCC"/>
    <w:rsid w:val="008E306A"/>
    <w:rsid w:val="00920973"/>
    <w:rsid w:val="009528A5"/>
    <w:rsid w:val="0095314B"/>
    <w:rsid w:val="009A0889"/>
    <w:rsid w:val="009C5BFF"/>
    <w:rsid w:val="009E7D10"/>
    <w:rsid w:val="009F4D2B"/>
    <w:rsid w:val="00A308B9"/>
    <w:rsid w:val="00A34ADD"/>
    <w:rsid w:val="00A54E2E"/>
    <w:rsid w:val="00A572F1"/>
    <w:rsid w:val="00A63FA4"/>
    <w:rsid w:val="00A811CC"/>
    <w:rsid w:val="00B25A96"/>
    <w:rsid w:val="00B61B4A"/>
    <w:rsid w:val="00BC1811"/>
    <w:rsid w:val="00BE19C0"/>
    <w:rsid w:val="00C34FF3"/>
    <w:rsid w:val="00C70460"/>
    <w:rsid w:val="00C91736"/>
    <w:rsid w:val="00CC4D58"/>
    <w:rsid w:val="00CD4B61"/>
    <w:rsid w:val="00D1099A"/>
    <w:rsid w:val="00D12C95"/>
    <w:rsid w:val="00D61384"/>
    <w:rsid w:val="00D966E8"/>
    <w:rsid w:val="00DB0755"/>
    <w:rsid w:val="00E12C23"/>
    <w:rsid w:val="00E23CD8"/>
    <w:rsid w:val="00E744F2"/>
    <w:rsid w:val="00E83096"/>
    <w:rsid w:val="00EA61AB"/>
    <w:rsid w:val="00F533B8"/>
    <w:rsid w:val="00F6366C"/>
    <w:rsid w:val="00F73A37"/>
    <w:rsid w:val="00F73BE3"/>
    <w:rsid w:val="00F86619"/>
    <w:rsid w:val="00FE5D54"/>
    <w:rsid w:val="0F18B76B"/>
    <w:rsid w:val="31031B88"/>
    <w:rsid w:val="623EE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1CEB83B-3F95-4371-8CC7-44746141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E2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811CC"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811CC"/>
  </w:style>
  <w:style w:type="paragraph" w:customStyle="1" w:styleId="Default">
    <w:name w:val="Default"/>
    <w:rsid w:val="00A811CC"/>
    <w:pPr>
      <w:autoSpaceDE w:val="0"/>
      <w:autoSpaceDN w:val="0"/>
      <w:adjustRightInd w:val="0"/>
      <w:spacing w:after="0" w:line="240" w:lineRule="auto"/>
    </w:pPr>
    <w:rPr>
      <w:rFonts w:ascii="Novecento wide Book" w:hAnsi="Novecento wide Book" w:cs="Novecento wide Book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ED4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E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63FA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63FA4"/>
  </w:style>
  <w:style w:type="character" w:styleId="Hyperlink">
    <w:name w:val="Hyperlink"/>
    <w:basedOn w:val="Fontepargpadro"/>
    <w:uiPriority w:val="99"/>
    <w:semiHidden/>
    <w:unhideWhenUsed/>
    <w:rsid w:val="00F73BE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3BE3"/>
    <w:pPr>
      <w:suppressAutoHyphens w:val="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3BE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3B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5C316-4365-4FFC-A4B4-B6571F1C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informatica05</cp:lastModifiedBy>
  <cp:revision>3</cp:revision>
  <cp:lastPrinted>2020-06-30T13:28:00Z</cp:lastPrinted>
  <dcterms:created xsi:type="dcterms:W3CDTF">2019-04-25T12:32:00Z</dcterms:created>
  <dcterms:modified xsi:type="dcterms:W3CDTF">2021-01-27T18:40:00Z</dcterms:modified>
</cp:coreProperties>
</file>