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84" w:type="dxa"/>
        <w:jc w:val="center"/>
        <w:tblLayout w:type="fixed"/>
        <w:tblLook w:val="0000"/>
      </w:tblPr>
      <w:tblGrid>
        <w:gridCol w:w="5584"/>
      </w:tblGrid>
      <w:tr w:rsidR="002140B1" w:rsidRPr="00550588" w:rsidTr="00945831">
        <w:trPr>
          <w:trHeight w:val="225"/>
          <w:jc w:val="center"/>
        </w:trPr>
        <w:tc>
          <w:tcPr>
            <w:tcW w:w="5584" w:type="dxa"/>
            <w:shd w:val="clear" w:color="auto" w:fill="auto"/>
          </w:tcPr>
          <w:p w:rsidR="002140B1" w:rsidRDefault="002140B1" w:rsidP="0094583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5158A">
              <w:rPr>
                <w:rFonts w:ascii="Arial" w:hAnsi="Arial" w:cs="Arial"/>
                <w:b/>
                <w:sz w:val="20"/>
                <w:szCs w:val="20"/>
              </w:rPr>
              <w:t xml:space="preserve">FUNDAÇÃO CENTRO DE CONTROLE DE ONCOLOGIA-FCECON. ESPÉCIE: TERMO DE AJUSTE DE CONTAS Nº </w:t>
            </w:r>
            <w:r w:rsidR="00785CE1">
              <w:rPr>
                <w:rFonts w:ascii="Arial" w:hAnsi="Arial" w:cs="Arial"/>
                <w:b/>
                <w:sz w:val="20"/>
                <w:szCs w:val="20"/>
              </w:rPr>
              <w:t>037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F5158A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F5158A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C5581C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333180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/10/</w:t>
            </w:r>
            <w:r w:rsidRPr="00F5158A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  <w:p w:rsidR="002140B1" w:rsidRPr="003245C9" w:rsidRDefault="002140B1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4B07">
              <w:rPr>
                <w:rFonts w:ascii="Arial" w:hAnsi="Arial" w:cs="Arial"/>
                <w:sz w:val="16"/>
                <w:szCs w:val="16"/>
              </w:rPr>
              <w:t>Partes contratantes: Fundação Centro de Controle de Oncologia do Amazonas – FCECON e</w:t>
            </w:r>
            <w:r w:rsidR="00333180">
              <w:rPr>
                <w:rFonts w:ascii="Arial" w:hAnsi="Arial" w:cs="Arial"/>
                <w:sz w:val="16"/>
                <w:szCs w:val="16"/>
              </w:rPr>
              <w:t xml:space="preserve"> QUEIROZ – Serviços médicos em gestão de saúde LTDA-ME</w:t>
            </w:r>
            <w:r>
              <w:rPr>
                <w:rFonts w:ascii="Arial" w:hAnsi="Arial" w:cs="Arial"/>
                <w:sz w:val="16"/>
                <w:szCs w:val="16"/>
              </w:rPr>
              <w:t>. Ob</w:t>
            </w:r>
            <w:r w:rsidRPr="00E44B07">
              <w:rPr>
                <w:rFonts w:ascii="Arial" w:hAnsi="Arial" w:cs="Arial"/>
                <w:sz w:val="16"/>
                <w:szCs w:val="16"/>
              </w:rPr>
              <w:t>jeto: indenização da despesa pela realização</w:t>
            </w:r>
            <w:r w:rsidR="00333180">
              <w:rPr>
                <w:rFonts w:ascii="Arial" w:hAnsi="Arial" w:cs="Arial"/>
                <w:sz w:val="16"/>
                <w:szCs w:val="16"/>
              </w:rPr>
              <w:t xml:space="preserve"> de serviços especi</w:t>
            </w:r>
            <w:r w:rsidR="00477C44">
              <w:rPr>
                <w:rFonts w:ascii="Arial" w:hAnsi="Arial" w:cs="Arial"/>
                <w:sz w:val="16"/>
                <w:szCs w:val="16"/>
              </w:rPr>
              <w:t>alizados em Técnicos de Enfermagem</w:t>
            </w:r>
            <w:r w:rsidR="00333180">
              <w:rPr>
                <w:rFonts w:ascii="Arial" w:hAnsi="Arial" w:cs="Arial"/>
                <w:sz w:val="16"/>
                <w:szCs w:val="16"/>
              </w:rPr>
              <w:t xml:space="preserve"> na</w:t>
            </w:r>
            <w:r>
              <w:rPr>
                <w:rFonts w:ascii="Arial" w:hAnsi="Arial" w:cs="Arial"/>
                <w:sz w:val="16"/>
                <w:szCs w:val="16"/>
              </w:rPr>
              <w:t xml:space="preserve"> FCECON</w:t>
            </w:r>
            <w:r w:rsidRPr="001124E3">
              <w:rPr>
                <w:rFonts w:ascii="Arial" w:hAnsi="Arial" w:cs="Arial"/>
                <w:color w:val="FF0000"/>
                <w:sz w:val="16"/>
                <w:szCs w:val="16"/>
              </w:rPr>
              <w:t xml:space="preserve">. </w:t>
            </w:r>
            <w:r w:rsidR="00C5581C">
              <w:rPr>
                <w:rFonts w:ascii="Arial" w:hAnsi="Arial" w:cs="Arial"/>
                <w:sz w:val="16"/>
                <w:szCs w:val="16"/>
              </w:rPr>
              <w:t>Competência:</w:t>
            </w:r>
            <w:r w:rsidRPr="003245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77C44">
              <w:rPr>
                <w:rFonts w:ascii="Arial" w:hAnsi="Arial" w:cs="Arial"/>
                <w:sz w:val="16"/>
                <w:szCs w:val="16"/>
              </w:rPr>
              <w:t>de junho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="00333180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Pr="003245C9">
              <w:rPr>
                <w:rFonts w:ascii="Arial" w:hAnsi="Arial" w:cs="Arial"/>
                <w:sz w:val="16"/>
                <w:szCs w:val="16"/>
              </w:rPr>
              <w:t xml:space="preserve">. NF nº </w:t>
            </w:r>
            <w:r w:rsidR="00477C44">
              <w:rPr>
                <w:rFonts w:ascii="Arial" w:hAnsi="Arial" w:cs="Arial"/>
                <w:sz w:val="16"/>
                <w:szCs w:val="16"/>
              </w:rPr>
              <w:t>284</w:t>
            </w:r>
            <w:r w:rsidRPr="003245C9">
              <w:rPr>
                <w:rFonts w:ascii="Arial" w:hAnsi="Arial" w:cs="Arial"/>
                <w:sz w:val="16"/>
                <w:szCs w:val="16"/>
              </w:rPr>
              <w:t xml:space="preserve">, datada do dia </w:t>
            </w:r>
            <w:r w:rsidR="00477C44">
              <w:rPr>
                <w:rFonts w:ascii="Arial" w:hAnsi="Arial" w:cs="Arial"/>
                <w:sz w:val="16"/>
                <w:szCs w:val="16"/>
              </w:rPr>
              <w:t>08/08</w:t>
            </w:r>
            <w:r>
              <w:rPr>
                <w:rFonts w:ascii="Arial" w:hAnsi="Arial" w:cs="Arial"/>
                <w:sz w:val="16"/>
                <w:szCs w:val="16"/>
              </w:rPr>
              <w:t>/19</w:t>
            </w:r>
            <w:r w:rsidRPr="001124E3">
              <w:rPr>
                <w:rFonts w:ascii="Arial" w:hAnsi="Arial" w:cs="Arial"/>
                <w:color w:val="FF0000"/>
                <w:sz w:val="16"/>
                <w:szCs w:val="16"/>
              </w:rPr>
              <w:t xml:space="preserve">. </w:t>
            </w:r>
            <w:r w:rsidRPr="003245C9">
              <w:rPr>
                <w:rFonts w:ascii="Arial" w:hAnsi="Arial" w:cs="Arial"/>
                <w:sz w:val="16"/>
                <w:szCs w:val="16"/>
              </w:rPr>
              <w:t>Valor global: R$</w:t>
            </w:r>
            <w:r w:rsidR="00477C44">
              <w:rPr>
                <w:rFonts w:ascii="Arial" w:hAnsi="Arial" w:cs="Arial"/>
                <w:sz w:val="16"/>
                <w:szCs w:val="16"/>
              </w:rPr>
              <w:t xml:space="preserve"> 394.100</w:t>
            </w:r>
            <w:r w:rsidR="00333180">
              <w:rPr>
                <w:rFonts w:ascii="Arial" w:hAnsi="Arial" w:cs="Arial"/>
                <w:sz w:val="16"/>
                <w:szCs w:val="16"/>
              </w:rPr>
              <w:t>,00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477C44">
              <w:rPr>
                <w:rFonts w:ascii="Arial" w:hAnsi="Arial" w:cs="Arial"/>
                <w:sz w:val="16"/>
                <w:szCs w:val="16"/>
              </w:rPr>
              <w:t>trezentos</w:t>
            </w:r>
            <w:r w:rsidR="00D3214B">
              <w:rPr>
                <w:rFonts w:ascii="Arial" w:hAnsi="Arial" w:cs="Arial"/>
                <w:sz w:val="16"/>
                <w:szCs w:val="16"/>
              </w:rPr>
              <w:t xml:space="preserve"> e</w:t>
            </w:r>
            <w:r w:rsidR="00477C44">
              <w:rPr>
                <w:rFonts w:ascii="Arial" w:hAnsi="Arial" w:cs="Arial"/>
                <w:sz w:val="16"/>
                <w:szCs w:val="16"/>
              </w:rPr>
              <w:t xml:space="preserve"> noventa e quatro mil e cem</w:t>
            </w:r>
            <w:r w:rsidR="00333180">
              <w:rPr>
                <w:rFonts w:ascii="Arial" w:hAnsi="Arial" w:cs="Arial"/>
                <w:sz w:val="16"/>
                <w:szCs w:val="16"/>
              </w:rPr>
              <w:t xml:space="preserve"> reais</w:t>
            </w:r>
            <w:r w:rsidR="00142BCC">
              <w:rPr>
                <w:rFonts w:ascii="Arial" w:hAnsi="Arial" w:cs="Arial"/>
                <w:sz w:val="16"/>
                <w:szCs w:val="16"/>
              </w:rPr>
              <w:t xml:space="preserve">). </w:t>
            </w:r>
            <w:r w:rsidRPr="003245C9">
              <w:rPr>
                <w:rFonts w:ascii="Arial" w:hAnsi="Arial" w:cs="Arial"/>
                <w:sz w:val="16"/>
                <w:szCs w:val="16"/>
              </w:rPr>
              <w:t>Pr</w:t>
            </w:r>
            <w:r>
              <w:rPr>
                <w:rFonts w:ascii="Arial" w:hAnsi="Arial" w:cs="Arial"/>
                <w:sz w:val="16"/>
                <w:szCs w:val="16"/>
              </w:rPr>
              <w:t>ograma d</w:t>
            </w:r>
            <w:r w:rsidR="005C7DD2">
              <w:rPr>
                <w:rFonts w:ascii="Arial" w:hAnsi="Arial" w:cs="Arial"/>
                <w:sz w:val="16"/>
                <w:szCs w:val="16"/>
              </w:rPr>
              <w:t>e Trabalho</w:t>
            </w:r>
            <w:r w:rsidR="00142BCC">
              <w:rPr>
                <w:rFonts w:ascii="Arial" w:hAnsi="Arial" w:cs="Arial"/>
                <w:sz w:val="16"/>
                <w:szCs w:val="16"/>
              </w:rPr>
              <w:t>:</w:t>
            </w:r>
            <w:r w:rsidR="005C7DD2">
              <w:rPr>
                <w:rFonts w:ascii="Arial" w:hAnsi="Arial" w:cs="Arial"/>
                <w:sz w:val="16"/>
                <w:szCs w:val="16"/>
              </w:rPr>
              <w:t xml:space="preserve"> 10.302.3276.2250.0001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C5581C">
              <w:rPr>
                <w:rFonts w:ascii="Arial" w:hAnsi="Arial" w:cs="Arial"/>
                <w:sz w:val="16"/>
                <w:szCs w:val="16"/>
              </w:rPr>
              <w:t xml:space="preserve"> Natureza da Despesa: 339093. </w:t>
            </w:r>
            <w:r>
              <w:rPr>
                <w:rFonts w:ascii="Arial" w:hAnsi="Arial" w:cs="Arial"/>
                <w:sz w:val="16"/>
                <w:szCs w:val="16"/>
              </w:rPr>
              <w:t xml:space="preserve">Processo </w:t>
            </w:r>
            <w:r w:rsidRPr="003245C9">
              <w:rPr>
                <w:rFonts w:ascii="Arial" w:hAnsi="Arial" w:cs="Arial"/>
                <w:sz w:val="16"/>
                <w:szCs w:val="16"/>
              </w:rPr>
              <w:t>administrativo:</w:t>
            </w:r>
            <w:r w:rsidR="00477C44">
              <w:rPr>
                <w:rFonts w:ascii="Arial" w:hAnsi="Arial" w:cs="Arial"/>
                <w:sz w:val="16"/>
                <w:szCs w:val="16"/>
              </w:rPr>
              <w:t xml:space="preserve"> 5112</w:t>
            </w:r>
            <w:r w:rsidR="005C7DD2">
              <w:rPr>
                <w:rFonts w:ascii="Arial" w:hAnsi="Arial" w:cs="Arial"/>
                <w:sz w:val="16"/>
                <w:szCs w:val="16"/>
              </w:rPr>
              <w:t>/</w:t>
            </w:r>
            <w:r w:rsidR="00142BCC">
              <w:rPr>
                <w:rFonts w:ascii="Arial" w:hAnsi="Arial" w:cs="Arial"/>
                <w:sz w:val="16"/>
                <w:szCs w:val="16"/>
              </w:rPr>
              <w:t>20</w:t>
            </w:r>
            <w:bookmarkStart w:id="0" w:name="_GoBack"/>
            <w:bookmarkEnd w:id="0"/>
            <w:r w:rsidR="00477C44">
              <w:rPr>
                <w:rFonts w:ascii="Arial" w:hAnsi="Arial" w:cs="Arial"/>
                <w:sz w:val="16"/>
                <w:szCs w:val="16"/>
              </w:rPr>
              <w:t>19-36</w:t>
            </w:r>
            <w:r w:rsidR="00594B63">
              <w:rPr>
                <w:rFonts w:ascii="Arial" w:hAnsi="Arial" w:cs="Arial"/>
                <w:sz w:val="16"/>
                <w:szCs w:val="16"/>
              </w:rPr>
              <w:t xml:space="preserve">-Fcecon. </w:t>
            </w:r>
            <w:r w:rsidRPr="003245C9">
              <w:rPr>
                <w:rFonts w:ascii="Arial" w:hAnsi="Arial" w:cs="Arial"/>
                <w:sz w:val="16"/>
                <w:szCs w:val="16"/>
              </w:rPr>
              <w:t xml:space="preserve">Gabinete do Presidente da Fundação Centro de Controle de Oncologia do Estado do Amazonas, </w:t>
            </w:r>
            <w:r w:rsidR="00152595">
              <w:rPr>
                <w:rFonts w:ascii="Arial" w:hAnsi="Arial" w:cs="Arial"/>
                <w:sz w:val="16"/>
                <w:szCs w:val="16"/>
              </w:rPr>
              <w:t>05</w:t>
            </w:r>
            <w:r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5C7DD2">
              <w:rPr>
                <w:rFonts w:ascii="Arial" w:hAnsi="Arial" w:cs="Arial"/>
                <w:sz w:val="16"/>
                <w:szCs w:val="16"/>
              </w:rPr>
              <w:t>novembro</w:t>
            </w:r>
            <w:r w:rsidRPr="003245C9">
              <w:rPr>
                <w:rFonts w:ascii="Arial" w:hAnsi="Arial" w:cs="Arial"/>
                <w:sz w:val="16"/>
                <w:szCs w:val="16"/>
              </w:rPr>
              <w:t xml:space="preserve"> de 2019.</w:t>
            </w:r>
          </w:p>
          <w:p w:rsidR="002140B1" w:rsidRDefault="002140B1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140B1" w:rsidRDefault="002140B1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Gerson Antônio dos Santos Mourão   </w:t>
            </w:r>
          </w:p>
          <w:p w:rsidR="002140B1" w:rsidRPr="005A1EB9" w:rsidRDefault="002140B1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Diretor Presidente</w:t>
            </w:r>
          </w:p>
          <w:p w:rsidR="002140B1" w:rsidRDefault="002140B1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140B1" w:rsidRDefault="002140B1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140B1" w:rsidRDefault="002140B1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140B1" w:rsidRDefault="002140B1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140B1" w:rsidRPr="00E7576B" w:rsidRDefault="002140B1" w:rsidP="00945831">
            <w:pPr>
              <w:jc w:val="both"/>
              <w:rPr>
                <w:sz w:val="20"/>
                <w:szCs w:val="20"/>
              </w:rPr>
            </w:pPr>
          </w:p>
        </w:tc>
      </w:tr>
      <w:tr w:rsidR="002140B1" w:rsidRPr="00AA199E" w:rsidTr="00945831">
        <w:trPr>
          <w:trHeight w:val="2715"/>
          <w:jc w:val="center"/>
        </w:trPr>
        <w:tc>
          <w:tcPr>
            <w:tcW w:w="5584" w:type="dxa"/>
            <w:shd w:val="clear" w:color="auto" w:fill="auto"/>
          </w:tcPr>
          <w:p w:rsidR="002140B1" w:rsidRPr="00E7576B" w:rsidRDefault="002140B1" w:rsidP="00945831">
            <w:pPr>
              <w:jc w:val="both"/>
              <w:rPr>
                <w:sz w:val="20"/>
                <w:szCs w:val="20"/>
              </w:rPr>
            </w:pPr>
          </w:p>
        </w:tc>
      </w:tr>
      <w:tr w:rsidR="002140B1" w:rsidRPr="00AA199E" w:rsidTr="00945831">
        <w:trPr>
          <w:trHeight w:val="2715"/>
          <w:jc w:val="center"/>
        </w:trPr>
        <w:tc>
          <w:tcPr>
            <w:tcW w:w="5584" w:type="dxa"/>
            <w:shd w:val="clear" w:color="auto" w:fill="auto"/>
          </w:tcPr>
          <w:p w:rsidR="002140B1" w:rsidRPr="00550588" w:rsidRDefault="002140B1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140B1" w:rsidRPr="00AA199E" w:rsidRDefault="002140B1" w:rsidP="002140B1">
      <w:pPr>
        <w:rPr>
          <w:rFonts w:ascii="Arial" w:hAnsi="Arial" w:cs="Arial"/>
        </w:rPr>
      </w:pPr>
    </w:p>
    <w:p w:rsidR="002140B1" w:rsidRDefault="002140B1" w:rsidP="002140B1"/>
    <w:p w:rsidR="002140B1" w:rsidRDefault="002140B1" w:rsidP="002140B1"/>
    <w:p w:rsidR="002140B1" w:rsidRDefault="002140B1" w:rsidP="002140B1"/>
    <w:p w:rsidR="002140B1" w:rsidRDefault="002140B1" w:rsidP="002140B1"/>
    <w:p w:rsidR="002140B1" w:rsidRDefault="002140B1" w:rsidP="002140B1"/>
    <w:p w:rsidR="002140B1" w:rsidRDefault="002140B1" w:rsidP="002140B1"/>
    <w:p w:rsidR="000A51B3" w:rsidRDefault="000A51B3"/>
    <w:sectPr w:rsidR="000A51B3" w:rsidSect="00901A23">
      <w:pgSz w:w="12240" w:h="15840" w:code="1"/>
      <w:pgMar w:top="284" w:right="3260" w:bottom="1418" w:left="3260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140B1"/>
    <w:rsid w:val="00013C22"/>
    <w:rsid w:val="000A51B3"/>
    <w:rsid w:val="00142BCC"/>
    <w:rsid w:val="00152595"/>
    <w:rsid w:val="00184950"/>
    <w:rsid w:val="002140B1"/>
    <w:rsid w:val="002B225D"/>
    <w:rsid w:val="00333180"/>
    <w:rsid w:val="00443301"/>
    <w:rsid w:val="00477C44"/>
    <w:rsid w:val="005558E4"/>
    <w:rsid w:val="00594B63"/>
    <w:rsid w:val="005C7DD2"/>
    <w:rsid w:val="006903CA"/>
    <w:rsid w:val="00753FFB"/>
    <w:rsid w:val="00785CE1"/>
    <w:rsid w:val="007B43AB"/>
    <w:rsid w:val="009408D9"/>
    <w:rsid w:val="00976970"/>
    <w:rsid w:val="00BC470D"/>
    <w:rsid w:val="00C5581C"/>
    <w:rsid w:val="00D3214B"/>
    <w:rsid w:val="00D40C1A"/>
    <w:rsid w:val="00F56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left="851" w:right="1418" w:firstLine="99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0B1"/>
    <w:pPr>
      <w:suppressAutoHyphens/>
      <w:spacing w:line="240" w:lineRule="auto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13C2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3C22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deptoadmin01</dc:creator>
  <cp:keywords/>
  <dc:description/>
  <cp:lastModifiedBy>contabilidade02</cp:lastModifiedBy>
  <cp:revision>12</cp:revision>
  <cp:lastPrinted>2019-11-04T21:11:00Z</cp:lastPrinted>
  <dcterms:created xsi:type="dcterms:W3CDTF">2019-10-11T19:24:00Z</dcterms:created>
  <dcterms:modified xsi:type="dcterms:W3CDTF">2019-11-08T12:44:00Z</dcterms:modified>
</cp:coreProperties>
</file>